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4444" w14:textId="77777777" w:rsidR="0093151C"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b/>
          <w:bCs/>
          <w:kern w:val="0"/>
          <w14:ligatures w14:val="none"/>
        </w:rPr>
        <w:t xml:space="preserve">Priced </w:t>
      </w:r>
      <w:r w:rsidR="00FA2A6A">
        <w:rPr>
          <w:rFonts w:ascii="Helvetica" w:eastAsia="Times New Roman" w:hAnsi="Helvetica" w:cs="Times New Roman"/>
          <w:b/>
          <w:bCs/>
          <w:kern w:val="0"/>
          <w14:ligatures w14:val="none"/>
        </w:rPr>
        <w:t>is Right</w:t>
      </w:r>
      <w:r w:rsidRPr="00341747">
        <w:rPr>
          <w:rFonts w:ascii="Helvetica" w:eastAsia="Times New Roman" w:hAnsi="Helvetica" w:cs="Times New Roman"/>
          <w:b/>
          <w:bCs/>
          <w:kern w:val="0"/>
          <w14:ligatures w14:val="none"/>
        </w:rPr>
        <w:t xml:space="preserve"> — Email Template</w:t>
      </w:r>
    </w:p>
    <w:p w14:paraId="24566F1A" w14:textId="76E22E25"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i/>
          <w:iCs/>
          <w:kern w:val="0"/>
          <w14:ligatures w14:val="none"/>
        </w:rPr>
        <w:t>Indiana Association of REALTORS® | 2026 Research</w:t>
      </w:r>
    </w:p>
    <w:p w14:paraId="22F0FA3C" w14:textId="77777777"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kern w:val="0"/>
          <w14:ligatures w14:val="none"/>
        </w:rPr>
        <w:t>This is a drop-in email or newsletter blurb you can send to seller leads, past clients, or your full list. It links back to the full IAR research article. Replace the bracketed bits with your name and contact info before sending. You can shorten or personalize the opening if you're sending to a specific lead.</w:t>
      </w:r>
    </w:p>
    <w:p w14:paraId="11BC95B5" w14:textId="77777777" w:rsidR="00341747" w:rsidRPr="00341747" w:rsidRDefault="00E70FCA" w:rsidP="00341747">
      <w:pPr>
        <w:spacing w:after="0" w:line="240" w:lineRule="auto"/>
        <w:rPr>
          <w:rFonts w:ascii="Helvetica" w:eastAsia="Times New Roman" w:hAnsi="Helvetica" w:cs="Times New Roman"/>
          <w:kern w:val="0"/>
          <w14:ligatures w14:val="none"/>
        </w:rPr>
      </w:pPr>
      <w:r>
        <w:rPr>
          <w:rFonts w:ascii="Helvetica" w:eastAsia="Times New Roman" w:hAnsi="Helvetica" w:cs="Times New Roman"/>
          <w:noProof/>
          <w:kern w:val="0"/>
        </w:rPr>
        <w:pict w14:anchorId="5F0AA6E5">
          <v:rect id="_x0000_i1025" alt="" style="width:468pt;height:.05pt;mso-width-percent:0;mso-height-percent:0;mso-width-percent:0;mso-height-percent:0" o:hralign="center" o:hrstd="t" o:hr="t" fillcolor="#a0a0a0" stroked="f"/>
        </w:pict>
      </w:r>
    </w:p>
    <w:p w14:paraId="0AC8064A" w14:textId="77777777"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b/>
          <w:bCs/>
          <w:kern w:val="0"/>
          <w14:ligatures w14:val="none"/>
        </w:rPr>
        <w:t>Subject:</w:t>
      </w:r>
      <w:r w:rsidRPr="00341747">
        <w:rPr>
          <w:rFonts w:ascii="Helvetica" w:eastAsia="Times New Roman" w:hAnsi="Helvetica" w:cs="Times New Roman"/>
          <w:kern w:val="0"/>
          <w14:ligatures w14:val="none"/>
        </w:rPr>
        <w:t xml:space="preserve"> Why pricing right matters more than ever</w:t>
      </w:r>
    </w:p>
    <w:p w14:paraId="36A60DF0" w14:textId="01A302E2"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kern w:val="0"/>
          <w14:ligatures w14:val="none"/>
        </w:rPr>
        <w:t>The Indiana Association of REALTORS® just published new research on how listing price affects days on market</w:t>
      </w:r>
      <w:r>
        <w:rPr>
          <w:rFonts w:ascii="Helvetica" w:eastAsia="Times New Roman" w:hAnsi="Helvetica" w:cs="Times New Roman"/>
          <w:kern w:val="0"/>
          <w14:ligatures w14:val="none"/>
        </w:rPr>
        <w:t>,</w:t>
      </w:r>
      <w:r w:rsidRPr="00341747">
        <w:rPr>
          <w:rFonts w:ascii="Helvetica" w:eastAsia="Times New Roman" w:hAnsi="Helvetica" w:cs="Times New Roman"/>
          <w:kern w:val="0"/>
          <w14:ligatures w14:val="none"/>
        </w:rPr>
        <w:t xml:space="preserve"> and the findings are striking.</w:t>
      </w:r>
    </w:p>
    <w:p w14:paraId="1B718DDA" w14:textId="77777777"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kern w:val="0"/>
          <w14:ligatures w14:val="none"/>
        </w:rPr>
        <w:t>The overall market has slowed. The median home now takes 21 days to go under contract, up from 15 days in 2024. But that slowdown isn't hitting every listing equally.</w:t>
      </w:r>
    </w:p>
    <w:p w14:paraId="6E5B999E" w14:textId="2647939A"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kern w:val="0"/>
          <w14:ligatures w14:val="none"/>
        </w:rPr>
        <w:t xml:space="preserve">Homes priced right are still going under contract in about a week — </w:t>
      </w:r>
      <w:r>
        <w:rPr>
          <w:rFonts w:ascii="Helvetica" w:eastAsia="Times New Roman" w:hAnsi="Helvetica" w:cs="Times New Roman"/>
          <w:kern w:val="0"/>
          <w14:ligatures w14:val="none"/>
        </w:rPr>
        <w:t xml:space="preserve">the </w:t>
      </w:r>
      <w:r w:rsidRPr="00341747">
        <w:rPr>
          <w:rFonts w:ascii="Helvetica" w:eastAsia="Times New Roman" w:hAnsi="Helvetica" w:cs="Times New Roman"/>
          <w:kern w:val="0"/>
          <w14:ligatures w14:val="none"/>
        </w:rPr>
        <w:t>same as two years ago. The extra days are almost entirely concentrated in overpriced listings. Every 1% over the eventual sale price adds about two and a half days on market on average, and a quarter of homes priced 4% too high are still sitting after 8 weeks.</w:t>
      </w:r>
      <w:r>
        <w:rPr>
          <w:rFonts w:ascii="Helvetica" w:eastAsia="Times New Roman" w:hAnsi="Helvetica" w:cs="Times New Roman"/>
          <w:noProof/>
          <w:kern w:val="0"/>
        </w:rPr>
        <w:drawing>
          <wp:inline distT="0" distB="0" distL="0" distR="0" wp14:anchorId="22F65456" wp14:editId="411F4255">
            <wp:extent cx="4970375" cy="2027976"/>
            <wp:effectExtent l="0" t="0" r="0" b="4445"/>
            <wp:docPr id="438275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75569" name="Picture 4382755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87000" cy="2034759"/>
                    </a:xfrm>
                    <a:prstGeom prst="rect">
                      <a:avLst/>
                    </a:prstGeom>
                  </pic:spPr>
                </pic:pic>
              </a:graphicData>
            </a:graphic>
          </wp:inline>
        </w:drawing>
      </w:r>
    </w:p>
    <w:p w14:paraId="4B212FCB" w14:textId="77777777"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kern w:val="0"/>
          <w14:ligatures w14:val="none"/>
        </w:rPr>
        <w:t>In today's market, listing price is the most consequential decision in the selling process. Get it right and you're largely insulated from the slowdown. Get it wrong and you absorb most of it.</w:t>
      </w:r>
    </w:p>
    <w:p w14:paraId="53336014" w14:textId="787E18A5" w:rsidR="00341747" w:rsidRPr="00341747" w:rsidRDefault="00341747" w:rsidP="00341747">
      <w:pPr>
        <w:spacing w:before="100" w:beforeAutospacing="1" w:after="100" w:afterAutospacing="1" w:line="240" w:lineRule="auto"/>
        <w:rPr>
          <w:rFonts w:ascii="Helvetica" w:eastAsia="Times New Roman" w:hAnsi="Helvetica" w:cs="Times New Roman"/>
          <w:kern w:val="0"/>
          <w14:ligatures w14:val="none"/>
        </w:rPr>
      </w:pPr>
      <w:hyperlink r:id="rId7" w:history="1">
        <w:r w:rsidRPr="00341747">
          <w:rPr>
            <w:rStyle w:val="Hyperlink"/>
            <w:rFonts w:ascii="Helvetica" w:eastAsia="Times New Roman" w:hAnsi="Helvetica" w:cs="Times New Roman"/>
            <w:kern w:val="0"/>
            <w14:ligatures w14:val="none"/>
          </w:rPr>
          <w:t>Read the full analysis here.</w:t>
        </w:r>
      </w:hyperlink>
    </w:p>
    <w:p w14:paraId="0D34E2C7" w14:textId="1139C4DA" w:rsidR="005E131B" w:rsidRPr="00E42A93" w:rsidRDefault="00341747" w:rsidP="00E42A93">
      <w:pPr>
        <w:spacing w:before="100" w:beforeAutospacing="1" w:after="100" w:afterAutospacing="1" w:line="240" w:lineRule="auto"/>
        <w:rPr>
          <w:rFonts w:ascii="Helvetica" w:eastAsia="Times New Roman" w:hAnsi="Helvetica" w:cs="Times New Roman"/>
          <w:kern w:val="0"/>
          <w14:ligatures w14:val="none"/>
        </w:rPr>
      </w:pPr>
      <w:r w:rsidRPr="00341747">
        <w:rPr>
          <w:rFonts w:ascii="Helvetica" w:eastAsia="Times New Roman" w:hAnsi="Helvetica" w:cs="Times New Roman"/>
          <w:i/>
          <w:iCs/>
          <w:kern w:val="0"/>
          <w14:ligatures w14:val="none"/>
        </w:rPr>
        <w:t>[Your name]</w:t>
      </w:r>
      <w:r w:rsidRPr="00341747">
        <w:rPr>
          <w:rFonts w:ascii="Helvetica" w:eastAsia="Times New Roman" w:hAnsi="Helvetica" w:cs="Times New Roman"/>
          <w:kern w:val="0"/>
          <w14:ligatures w14:val="none"/>
        </w:rPr>
        <w:t xml:space="preserve"> </w:t>
      </w:r>
      <w:r w:rsidRPr="00341747">
        <w:rPr>
          <w:rFonts w:ascii="Helvetica" w:eastAsia="Times New Roman" w:hAnsi="Helvetica" w:cs="Times New Roman"/>
          <w:i/>
          <w:iCs/>
          <w:kern w:val="0"/>
          <w14:ligatures w14:val="none"/>
        </w:rPr>
        <w:t>[Brokerage]</w:t>
      </w:r>
      <w:r w:rsidRPr="00341747">
        <w:rPr>
          <w:rFonts w:ascii="Helvetica" w:eastAsia="Times New Roman" w:hAnsi="Helvetica" w:cs="Times New Roman"/>
          <w:kern w:val="0"/>
          <w14:ligatures w14:val="none"/>
        </w:rPr>
        <w:t xml:space="preserve"> </w:t>
      </w:r>
      <w:r w:rsidRPr="00341747">
        <w:rPr>
          <w:rFonts w:ascii="Helvetica" w:eastAsia="Times New Roman" w:hAnsi="Helvetica" w:cs="Times New Roman"/>
          <w:i/>
          <w:iCs/>
          <w:kern w:val="0"/>
          <w14:ligatures w14:val="none"/>
        </w:rPr>
        <w:t>[Phone | Email]</w:t>
      </w:r>
    </w:p>
    <w:sectPr w:rsidR="005E131B" w:rsidRPr="00E42A93" w:rsidSect="00AF75D9">
      <w:headerReference w:type="default" r:id="rId8"/>
      <w:pgSz w:w="12240" w:h="15840"/>
      <w:pgMar w:top="18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FE83" w14:textId="77777777" w:rsidR="00E70FCA" w:rsidRDefault="00E70FCA" w:rsidP="00AF75D9">
      <w:pPr>
        <w:spacing w:after="0" w:line="240" w:lineRule="auto"/>
      </w:pPr>
      <w:r>
        <w:separator/>
      </w:r>
    </w:p>
  </w:endnote>
  <w:endnote w:type="continuationSeparator" w:id="0">
    <w:p w14:paraId="4E8919C3" w14:textId="77777777" w:rsidR="00E70FCA" w:rsidRDefault="00E70FCA" w:rsidP="00AF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E798" w14:textId="77777777" w:rsidR="00E70FCA" w:rsidRDefault="00E70FCA" w:rsidP="00AF75D9">
      <w:pPr>
        <w:spacing w:after="0" w:line="240" w:lineRule="auto"/>
      </w:pPr>
      <w:r>
        <w:separator/>
      </w:r>
    </w:p>
  </w:footnote>
  <w:footnote w:type="continuationSeparator" w:id="0">
    <w:p w14:paraId="3178F998" w14:textId="77777777" w:rsidR="00E70FCA" w:rsidRDefault="00E70FCA" w:rsidP="00AF7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BB44" w14:textId="460A5F2E" w:rsidR="00AF75D9" w:rsidRDefault="00AF75D9" w:rsidP="00AF75D9">
    <w:pPr>
      <w:pStyle w:val="Header"/>
      <w:jc w:val="right"/>
    </w:pPr>
    <w:r>
      <w:rPr>
        <w:noProof/>
      </w:rPr>
      <w:drawing>
        <wp:inline distT="0" distB="0" distL="0" distR="0" wp14:anchorId="4E687497" wp14:editId="1A4A1062">
          <wp:extent cx="597529" cy="476236"/>
          <wp:effectExtent l="0" t="0" r="0" b="0"/>
          <wp:docPr id="134724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40492" name="Picture 1347240492"/>
                  <pic:cNvPicPr/>
                </pic:nvPicPr>
                <pic:blipFill>
                  <a:blip r:embed="rId1">
                    <a:extLst>
                      <a:ext uri="{28A0092B-C50C-407E-A947-70E740481C1C}">
                        <a14:useLocalDpi xmlns:a14="http://schemas.microsoft.com/office/drawing/2010/main" val="0"/>
                      </a:ext>
                    </a:extLst>
                  </a:blip>
                  <a:stretch>
                    <a:fillRect/>
                  </a:stretch>
                </pic:blipFill>
                <pic:spPr>
                  <a:xfrm>
                    <a:off x="0" y="0"/>
                    <a:ext cx="620463" cy="494515"/>
                  </a:xfrm>
                  <a:prstGeom prst="rect">
                    <a:avLst/>
                  </a:prstGeom>
                </pic:spPr>
              </pic:pic>
            </a:graphicData>
          </a:graphic>
        </wp:inline>
      </w:drawing>
    </w:r>
    <w:r>
      <w:tab/>
    </w:r>
    <w:r>
      <w:tab/>
    </w:r>
    <w:r>
      <w:rPr>
        <w:noProof/>
      </w:rPr>
      <w:drawing>
        <wp:inline distT="0" distB="0" distL="0" distR="0" wp14:anchorId="233D720A" wp14:editId="7C38155F">
          <wp:extent cx="1794749" cy="364248"/>
          <wp:effectExtent l="0" t="0" r="0" b="4445"/>
          <wp:docPr id="1898898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98610" name="Picture 1898898610"/>
                  <pic:cNvPicPr/>
                </pic:nvPicPr>
                <pic:blipFill>
                  <a:blip r:embed="rId2">
                    <a:extLst>
                      <a:ext uri="{28A0092B-C50C-407E-A947-70E740481C1C}">
                        <a14:useLocalDpi xmlns:a14="http://schemas.microsoft.com/office/drawing/2010/main" val="0"/>
                      </a:ext>
                    </a:extLst>
                  </a:blip>
                  <a:stretch>
                    <a:fillRect/>
                  </a:stretch>
                </pic:blipFill>
                <pic:spPr>
                  <a:xfrm>
                    <a:off x="0" y="0"/>
                    <a:ext cx="2026265" cy="4112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D9"/>
    <w:rsid w:val="002A0651"/>
    <w:rsid w:val="00341747"/>
    <w:rsid w:val="00380017"/>
    <w:rsid w:val="00404858"/>
    <w:rsid w:val="004B45B5"/>
    <w:rsid w:val="005E131B"/>
    <w:rsid w:val="005F7494"/>
    <w:rsid w:val="008A4809"/>
    <w:rsid w:val="0093151C"/>
    <w:rsid w:val="009D237A"/>
    <w:rsid w:val="00A529B0"/>
    <w:rsid w:val="00AF75D9"/>
    <w:rsid w:val="00BD19DC"/>
    <w:rsid w:val="00BE225D"/>
    <w:rsid w:val="00E42A93"/>
    <w:rsid w:val="00E70FCA"/>
    <w:rsid w:val="00FA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9AB9"/>
  <w15:chartTrackingRefBased/>
  <w15:docId w15:val="{5B22B070-AC50-9540-BF36-AA5ADFEA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47"/>
  </w:style>
  <w:style w:type="paragraph" w:styleId="Heading1">
    <w:name w:val="heading 1"/>
    <w:basedOn w:val="Normal"/>
    <w:next w:val="Normal"/>
    <w:link w:val="Heading1Char"/>
    <w:uiPriority w:val="9"/>
    <w:qFormat/>
    <w:rsid w:val="00AF7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D9"/>
    <w:rPr>
      <w:rFonts w:eastAsiaTheme="majorEastAsia" w:cstheme="majorBidi"/>
      <w:color w:val="272727" w:themeColor="text1" w:themeTint="D8"/>
    </w:rPr>
  </w:style>
  <w:style w:type="paragraph" w:styleId="Title">
    <w:name w:val="Title"/>
    <w:basedOn w:val="Normal"/>
    <w:next w:val="Normal"/>
    <w:link w:val="TitleChar"/>
    <w:uiPriority w:val="10"/>
    <w:qFormat/>
    <w:rsid w:val="00AF7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D9"/>
    <w:pPr>
      <w:spacing w:before="160"/>
      <w:jc w:val="center"/>
    </w:pPr>
    <w:rPr>
      <w:i/>
      <w:iCs/>
      <w:color w:val="404040" w:themeColor="text1" w:themeTint="BF"/>
    </w:rPr>
  </w:style>
  <w:style w:type="character" w:customStyle="1" w:styleId="QuoteChar">
    <w:name w:val="Quote Char"/>
    <w:basedOn w:val="DefaultParagraphFont"/>
    <w:link w:val="Quote"/>
    <w:uiPriority w:val="29"/>
    <w:rsid w:val="00AF75D9"/>
    <w:rPr>
      <w:i/>
      <w:iCs/>
      <w:color w:val="404040" w:themeColor="text1" w:themeTint="BF"/>
    </w:rPr>
  </w:style>
  <w:style w:type="paragraph" w:styleId="ListParagraph">
    <w:name w:val="List Paragraph"/>
    <w:basedOn w:val="Normal"/>
    <w:uiPriority w:val="34"/>
    <w:qFormat/>
    <w:rsid w:val="00AF75D9"/>
    <w:pPr>
      <w:ind w:left="720"/>
      <w:contextualSpacing/>
    </w:pPr>
  </w:style>
  <w:style w:type="character" w:styleId="IntenseEmphasis">
    <w:name w:val="Intense Emphasis"/>
    <w:basedOn w:val="DefaultParagraphFont"/>
    <w:uiPriority w:val="21"/>
    <w:qFormat/>
    <w:rsid w:val="00AF75D9"/>
    <w:rPr>
      <w:i/>
      <w:iCs/>
      <w:color w:val="0F4761" w:themeColor="accent1" w:themeShade="BF"/>
    </w:rPr>
  </w:style>
  <w:style w:type="paragraph" w:styleId="IntenseQuote">
    <w:name w:val="Intense Quote"/>
    <w:basedOn w:val="Normal"/>
    <w:next w:val="Normal"/>
    <w:link w:val="IntenseQuoteChar"/>
    <w:uiPriority w:val="30"/>
    <w:qFormat/>
    <w:rsid w:val="00AF7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5D9"/>
    <w:rPr>
      <w:i/>
      <w:iCs/>
      <w:color w:val="0F4761" w:themeColor="accent1" w:themeShade="BF"/>
    </w:rPr>
  </w:style>
  <w:style w:type="character" w:styleId="IntenseReference">
    <w:name w:val="Intense Reference"/>
    <w:basedOn w:val="DefaultParagraphFont"/>
    <w:uiPriority w:val="32"/>
    <w:qFormat/>
    <w:rsid w:val="00AF75D9"/>
    <w:rPr>
      <w:b/>
      <w:bCs/>
      <w:smallCaps/>
      <w:color w:val="0F4761" w:themeColor="accent1" w:themeShade="BF"/>
      <w:spacing w:val="5"/>
    </w:rPr>
  </w:style>
  <w:style w:type="paragraph" w:customStyle="1" w:styleId="font-claude-response-body">
    <w:name w:val="font-claude-response-body"/>
    <w:basedOn w:val="Normal"/>
    <w:rsid w:val="00AF75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75D9"/>
    <w:rPr>
      <w:b/>
      <w:bCs/>
    </w:rPr>
  </w:style>
  <w:style w:type="character" w:styleId="Emphasis">
    <w:name w:val="Emphasis"/>
    <w:basedOn w:val="DefaultParagraphFont"/>
    <w:uiPriority w:val="20"/>
    <w:qFormat/>
    <w:rsid w:val="00AF75D9"/>
    <w:rPr>
      <w:i/>
      <w:iCs/>
    </w:rPr>
  </w:style>
  <w:style w:type="paragraph" w:styleId="Header">
    <w:name w:val="header"/>
    <w:basedOn w:val="Normal"/>
    <w:link w:val="HeaderChar"/>
    <w:uiPriority w:val="99"/>
    <w:unhideWhenUsed/>
    <w:rsid w:val="00AF7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D9"/>
  </w:style>
  <w:style w:type="paragraph" w:styleId="Footer">
    <w:name w:val="footer"/>
    <w:basedOn w:val="Normal"/>
    <w:link w:val="FooterChar"/>
    <w:uiPriority w:val="99"/>
    <w:unhideWhenUsed/>
    <w:rsid w:val="00AF7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D9"/>
  </w:style>
  <w:style w:type="character" w:styleId="Hyperlink">
    <w:name w:val="Hyperlink"/>
    <w:basedOn w:val="DefaultParagraphFont"/>
    <w:uiPriority w:val="99"/>
    <w:unhideWhenUsed/>
    <w:rsid w:val="00AF75D9"/>
    <w:rPr>
      <w:color w:val="467886" w:themeColor="hyperlink"/>
      <w:u w:val="single"/>
    </w:rPr>
  </w:style>
  <w:style w:type="character" w:styleId="UnresolvedMention">
    <w:name w:val="Unresolved Mention"/>
    <w:basedOn w:val="DefaultParagraphFont"/>
    <w:uiPriority w:val="99"/>
    <w:semiHidden/>
    <w:unhideWhenUsed/>
    <w:rsid w:val="00AF7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ata.indianarealtors.com/reports/stories/the-price-is-still-right-2026-upd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250</Words>
  <Characters>1200</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Nowlin</dc:creator>
  <cp:keywords/>
  <dc:description/>
  <cp:lastModifiedBy>Matt Nowlin</cp:lastModifiedBy>
  <cp:revision>7</cp:revision>
  <dcterms:created xsi:type="dcterms:W3CDTF">2026-04-30T01:04:00Z</dcterms:created>
  <dcterms:modified xsi:type="dcterms:W3CDTF">2026-04-30T17:55:00Z</dcterms:modified>
</cp:coreProperties>
</file>